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附件2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综合交通运输知识线上科普活动登记表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406"/>
        <w:gridCol w:w="2244"/>
        <w:gridCol w:w="211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15" w:type="dxa"/>
            <w:noWrap w:val="0"/>
            <w:vAlign w:val="center"/>
          </w:tcPr>
          <w:p>
            <w:pPr>
              <w:ind w:left="240" w:hanging="240" w:hanging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单位全称（必填）</w:t>
            </w:r>
          </w:p>
        </w:tc>
        <w:tc>
          <w:tcPr>
            <w:tcW w:w="8568" w:type="dxa"/>
            <w:gridSpan w:val="4"/>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15" w:type="dxa"/>
            <w:noWrap w:val="0"/>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单位地址</w:t>
            </w:r>
          </w:p>
        </w:tc>
        <w:tc>
          <w:tcPr>
            <w:tcW w:w="8568" w:type="dxa"/>
            <w:gridSpan w:val="4"/>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5" w:type="dxa"/>
            <w:noWrap w:val="0"/>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职工总数</w:t>
            </w:r>
          </w:p>
        </w:tc>
        <w:tc>
          <w:tcPr>
            <w:tcW w:w="3650" w:type="dxa"/>
            <w:gridSpan w:val="2"/>
            <w:noWrap w:val="0"/>
            <w:vAlign w:val="center"/>
          </w:tcPr>
          <w:p>
            <w:pPr>
              <w:ind w:left="-141" w:leftChars="-67" w:firstLine="482"/>
              <w:rPr>
                <w:rFonts w:hint="default" w:ascii="Times New Roman" w:hAnsi="Times New Roman" w:eastAsia="仿宋" w:cs="Times New Roman"/>
                <w:sz w:val="24"/>
                <w:szCs w:val="32"/>
              </w:rPr>
            </w:pPr>
          </w:p>
        </w:tc>
        <w:tc>
          <w:tcPr>
            <w:tcW w:w="2116" w:type="dxa"/>
            <w:noWrap w:val="0"/>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所在省份</w:t>
            </w:r>
          </w:p>
        </w:tc>
        <w:tc>
          <w:tcPr>
            <w:tcW w:w="2802" w:type="dxa"/>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5" w:type="dxa"/>
            <w:vMerge w:val="restart"/>
            <w:noWrap w:val="0"/>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申请人信息</w:t>
            </w:r>
          </w:p>
        </w:tc>
        <w:tc>
          <w:tcPr>
            <w:tcW w:w="1406" w:type="dxa"/>
            <w:noWrap w:val="0"/>
            <w:vAlign w:val="center"/>
          </w:tcPr>
          <w:p>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姓名（必填）</w:t>
            </w:r>
          </w:p>
        </w:tc>
        <w:tc>
          <w:tcPr>
            <w:tcW w:w="2244" w:type="dxa"/>
            <w:noWrap w:val="0"/>
            <w:vAlign w:val="center"/>
          </w:tcPr>
          <w:p>
            <w:pPr>
              <w:ind w:left="-141" w:leftChars="-67" w:firstLine="482"/>
              <w:rPr>
                <w:rFonts w:hint="default" w:ascii="Times New Roman" w:hAnsi="Times New Roman" w:eastAsia="仿宋" w:cs="Times New Roman"/>
                <w:sz w:val="24"/>
                <w:szCs w:val="32"/>
              </w:rPr>
            </w:pPr>
          </w:p>
        </w:tc>
        <w:tc>
          <w:tcPr>
            <w:tcW w:w="2116" w:type="dxa"/>
            <w:noWrap w:val="0"/>
            <w:vAlign w:val="center"/>
          </w:tcPr>
          <w:p>
            <w:pPr>
              <w:ind w:left="-141" w:leftChars="-67" w:firstLine="96" w:firstLineChars="4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办公电话</w:t>
            </w:r>
          </w:p>
        </w:tc>
        <w:tc>
          <w:tcPr>
            <w:tcW w:w="2802" w:type="dxa"/>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15" w:type="dxa"/>
            <w:vMerge w:val="continue"/>
            <w:noWrap w:val="0"/>
            <w:vAlign w:val="center"/>
          </w:tcPr>
          <w:p>
            <w:pPr>
              <w:ind w:left="-141" w:leftChars="-67" w:firstLine="482"/>
              <w:rPr>
                <w:rFonts w:hint="default" w:ascii="Times New Roman" w:hAnsi="Times New Roman" w:eastAsia="仿宋" w:cs="Times New Roman"/>
                <w:sz w:val="24"/>
                <w:szCs w:val="32"/>
              </w:rPr>
            </w:pPr>
          </w:p>
        </w:tc>
        <w:tc>
          <w:tcPr>
            <w:tcW w:w="1406" w:type="dxa"/>
            <w:noWrap w:val="0"/>
            <w:vAlign w:val="center"/>
          </w:tcPr>
          <w:p>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所在部门</w:t>
            </w:r>
          </w:p>
        </w:tc>
        <w:tc>
          <w:tcPr>
            <w:tcW w:w="2244" w:type="dxa"/>
            <w:noWrap w:val="0"/>
            <w:vAlign w:val="center"/>
          </w:tcPr>
          <w:p>
            <w:pPr>
              <w:ind w:left="-141" w:leftChars="-67" w:firstLine="482"/>
              <w:rPr>
                <w:rFonts w:hint="default" w:ascii="Times New Roman" w:hAnsi="Times New Roman" w:eastAsia="仿宋" w:cs="Times New Roman"/>
                <w:sz w:val="24"/>
                <w:szCs w:val="32"/>
              </w:rPr>
            </w:pPr>
          </w:p>
        </w:tc>
        <w:tc>
          <w:tcPr>
            <w:tcW w:w="2116" w:type="dxa"/>
            <w:noWrap w:val="0"/>
            <w:vAlign w:val="center"/>
          </w:tcPr>
          <w:p>
            <w:pPr>
              <w:ind w:left="-141" w:leftChars="-67" w:firstLine="96" w:firstLineChars="4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手机（必填）</w:t>
            </w:r>
          </w:p>
        </w:tc>
        <w:tc>
          <w:tcPr>
            <w:tcW w:w="2802" w:type="dxa"/>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5" w:type="dxa"/>
            <w:vMerge w:val="continue"/>
            <w:noWrap w:val="0"/>
            <w:vAlign w:val="center"/>
          </w:tcPr>
          <w:p>
            <w:pPr>
              <w:ind w:left="-141" w:leftChars="-67" w:firstLine="482"/>
              <w:rPr>
                <w:rFonts w:hint="default" w:ascii="Times New Roman" w:hAnsi="Times New Roman" w:eastAsia="仿宋" w:cs="Times New Roman"/>
                <w:sz w:val="24"/>
                <w:szCs w:val="32"/>
              </w:rPr>
            </w:pPr>
          </w:p>
        </w:tc>
        <w:tc>
          <w:tcPr>
            <w:tcW w:w="1406" w:type="dxa"/>
            <w:noWrap w:val="0"/>
            <w:vAlign w:val="center"/>
          </w:tcPr>
          <w:p>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职务</w:t>
            </w:r>
          </w:p>
        </w:tc>
        <w:tc>
          <w:tcPr>
            <w:tcW w:w="2244" w:type="dxa"/>
            <w:noWrap w:val="0"/>
            <w:vAlign w:val="center"/>
          </w:tcPr>
          <w:p>
            <w:pPr>
              <w:ind w:left="-141" w:leftChars="-67" w:firstLine="482"/>
              <w:rPr>
                <w:rFonts w:hint="default" w:ascii="Times New Roman" w:hAnsi="Times New Roman" w:eastAsia="仿宋" w:cs="Times New Roman"/>
                <w:sz w:val="24"/>
                <w:szCs w:val="32"/>
              </w:rPr>
            </w:pPr>
          </w:p>
        </w:tc>
        <w:tc>
          <w:tcPr>
            <w:tcW w:w="2116" w:type="dxa"/>
            <w:noWrap w:val="0"/>
            <w:vAlign w:val="center"/>
          </w:tcPr>
          <w:p>
            <w:pPr>
              <w:ind w:left="-141" w:leftChars="-67" w:firstLine="96" w:firstLineChars="4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邮箱（必填，发送账号密码）</w:t>
            </w:r>
          </w:p>
        </w:tc>
        <w:tc>
          <w:tcPr>
            <w:tcW w:w="2802" w:type="dxa"/>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5" w:type="dxa"/>
            <w:vMerge w:val="continue"/>
            <w:noWrap w:val="0"/>
            <w:vAlign w:val="center"/>
          </w:tcPr>
          <w:p>
            <w:pPr>
              <w:ind w:left="-141" w:leftChars="-67" w:firstLine="482"/>
              <w:rPr>
                <w:rFonts w:hint="default" w:ascii="Times New Roman" w:hAnsi="Times New Roman" w:eastAsia="仿宋" w:cs="Times New Roman"/>
                <w:sz w:val="24"/>
                <w:szCs w:val="32"/>
              </w:rPr>
            </w:pPr>
          </w:p>
        </w:tc>
        <w:tc>
          <w:tcPr>
            <w:tcW w:w="1406" w:type="dxa"/>
            <w:noWrap w:val="0"/>
            <w:vAlign w:val="center"/>
          </w:tcPr>
          <w:p>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联系地址</w:t>
            </w:r>
          </w:p>
        </w:tc>
        <w:tc>
          <w:tcPr>
            <w:tcW w:w="7162" w:type="dxa"/>
            <w:gridSpan w:val="3"/>
            <w:noWrap w:val="0"/>
            <w:vAlign w:val="center"/>
          </w:tcPr>
          <w:p>
            <w:pPr>
              <w:ind w:left="-141" w:leftChars="-67" w:firstLine="482"/>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15" w:type="dxa"/>
            <w:noWrap w:val="0"/>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产品选择</w:t>
            </w:r>
          </w:p>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点击勾选</w:t>
            </w:r>
          </w:p>
        </w:tc>
        <w:tc>
          <w:tcPr>
            <w:tcW w:w="8568" w:type="dxa"/>
            <w:gridSpan w:val="4"/>
            <w:noWrap w:val="0"/>
            <w:vAlign w:val="center"/>
          </w:tcPr>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交通规划设计知识服务平台   □   铁路建设知识资源总库       □</w:t>
            </w:r>
          </w:p>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铁路行业知识服务平台       □   公路规建管养知识服务平台   □</w:t>
            </w:r>
          </w:p>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水运建设知识服务平台       □   城市轨道交通知识服务平台   □</w:t>
            </w:r>
          </w:p>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 xml:space="preserve">船舶制造业创新发展知识总库 □   中国党建知识资源总库   </w:t>
            </w:r>
            <w:r>
              <w:rPr>
                <w:rFonts w:hint="default" w:ascii="Times New Roman" w:hAnsi="Times New Roman" w:eastAsia="仿宋" w:cs="Times New Roman"/>
                <w:sz w:val="24"/>
                <w:szCs w:val="32"/>
                <w:lang w:val="en-US" w:eastAsia="zh-CN"/>
              </w:rPr>
              <w:t xml:space="preserve">  </w:t>
            </w:r>
            <w:r>
              <w:rPr>
                <w:rFonts w:hint="default" w:ascii="Times New Roman" w:hAnsi="Times New Roman" w:eastAsia="仿宋" w:cs="Times New Roman"/>
                <w:sz w:val="24"/>
                <w:szCs w:val="32"/>
              </w:rPr>
              <w:t xml:space="preserve">  □</w:t>
            </w:r>
          </w:p>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 xml:space="preserve">科普阅读知识服务平台       □  </w:t>
            </w:r>
            <w:r>
              <w:rPr>
                <w:rFonts w:hint="default" w:ascii="Times New Roman" w:hAnsi="Times New Roman" w:eastAsia="仿宋" w:cs="Times New Roman"/>
                <w:sz w:val="24"/>
                <w:szCs w:val="32"/>
                <w:lang w:val="en-US" w:eastAsia="zh-CN"/>
              </w:rPr>
              <w:t xml:space="preserve"> </w:t>
            </w:r>
            <w:r>
              <w:rPr>
                <w:rFonts w:hint="default" w:ascii="Times New Roman" w:hAnsi="Times New Roman" w:eastAsia="仿宋" w:cs="Times New Roman"/>
                <w:sz w:val="24"/>
                <w:szCs w:val="32"/>
              </w:rPr>
              <w:t>建筑设计、城乡规划、路桥等</w:t>
            </w:r>
            <w:bookmarkStart w:id="0" w:name="OLE_LINK4"/>
            <w:r>
              <w:rPr>
                <w:rFonts w:hint="default" w:ascii="Times New Roman" w:hAnsi="Times New Roman" w:eastAsia="仿宋" w:cs="Times New Roman"/>
                <w:sz w:val="24"/>
                <w:szCs w:val="32"/>
                <w:lang w:val="en-US" w:eastAsia="zh-CN"/>
              </w:rPr>
              <w:t xml:space="preserve"> </w:t>
            </w:r>
            <w:r>
              <w:rPr>
                <w:rFonts w:hint="default" w:ascii="Times New Roman" w:hAnsi="Times New Roman" w:eastAsia="仿宋" w:cs="Times New Roman"/>
                <w:sz w:val="24"/>
                <w:szCs w:val="32"/>
              </w:rPr>
              <w:t>□</w:t>
            </w:r>
            <w:bookmarkEnd w:id="0"/>
          </w:p>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机构知识管理和协同创新     □</w:t>
            </w:r>
            <w:r>
              <w:rPr>
                <w:rFonts w:hint="default" w:ascii="Times New Roman" w:hAnsi="Times New Roman" w:eastAsia="仿宋" w:cs="Times New Roman"/>
                <w:sz w:val="24"/>
                <w:szCs w:val="32"/>
                <w:lang w:val="en-US" w:eastAsia="zh-CN"/>
              </w:rPr>
              <w:t xml:space="preserve">   </w:t>
            </w:r>
            <w:r>
              <w:rPr>
                <w:rFonts w:hint="default" w:ascii="Times New Roman" w:hAnsi="Times New Roman" w:eastAsia="仿宋" w:cs="Times New Roman"/>
                <w:sz w:val="24"/>
                <w:szCs w:val="32"/>
              </w:rPr>
              <w:t>大模型智能写作平台         □</w:t>
            </w:r>
          </w:p>
          <w:p>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其他产品名称（cnki.net中选择）：</w:t>
            </w:r>
            <w:r>
              <w:rPr>
                <w:rFonts w:hint="default" w:ascii="Times New Roman" w:hAnsi="Times New Roman" w:eastAsia="仿宋" w:cs="Times New Roman"/>
                <w:sz w:val="24"/>
                <w:szCs w:val="32"/>
                <w:u w:val="single"/>
              </w:rPr>
              <w:t xml:space="preserve">                          </w:t>
            </w:r>
            <w:r>
              <w:rPr>
                <w:rFonts w:hint="default" w:ascii="Times New Roman" w:hAnsi="Times New Roman" w:eastAsia="仿宋" w:cs="Times New Roman"/>
                <w:sz w:val="24"/>
                <w:szCs w:val="32"/>
                <w:u w:val="single"/>
                <w:lang w:val="en-US" w:eastAsia="zh-CN"/>
              </w:rPr>
              <w:t xml:space="preserve"> </w:t>
            </w:r>
            <w:r>
              <w:rPr>
                <w:rFonts w:hint="default" w:ascii="Times New Roman" w:hAnsi="Times New Roman" w:eastAsia="仿宋" w:cs="Times New Roman"/>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15" w:type="dxa"/>
            <w:noWrap w:val="0"/>
            <w:vAlign w:val="center"/>
          </w:tcPr>
          <w:p>
            <w:pP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账号说明及保密承诺</w:t>
            </w:r>
          </w:p>
        </w:tc>
        <w:tc>
          <w:tcPr>
            <w:tcW w:w="8568" w:type="dxa"/>
            <w:gridSpan w:val="4"/>
            <w:noWrap w:val="0"/>
            <w:vAlign w:val="top"/>
          </w:tcPr>
          <w:p>
            <w:pPr>
              <w:spacing w:line="440" w:lineRule="exact"/>
              <w:jc w:val="center"/>
              <w:rPr>
                <w:rFonts w:hint="eastAsia" w:ascii="方正小标宋简体" w:hAnsi="方正小标宋简体" w:eastAsia="方正小标宋简体" w:cs="方正小标宋简体"/>
                <w:sz w:val="24"/>
                <w:szCs w:val="32"/>
              </w:rPr>
            </w:pPr>
            <w:r>
              <w:rPr>
                <w:rFonts w:hint="eastAsia" w:ascii="方正小标宋简体" w:hAnsi="方正小标宋简体" w:eastAsia="方正小标宋简体" w:cs="方正小标宋简体"/>
                <w:sz w:val="24"/>
                <w:szCs w:val="32"/>
              </w:rPr>
              <w:t>知识产权保护约定</w:t>
            </w:r>
          </w:p>
          <w:p>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我知悉上述学习资料库的著作权归中国知网所有，使用期间将确保学习资料库的安全。主要包括：</w:t>
            </w:r>
          </w:p>
          <w:p>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1</w:t>
            </w:r>
            <w:r>
              <w:rPr>
                <w:rFonts w:hint="eastAsia" w:eastAsia="仿宋" w:cs="Times New Roman"/>
                <w:sz w:val="24"/>
                <w:szCs w:val="32"/>
                <w:lang w:eastAsia="zh-CN"/>
              </w:rPr>
              <w:t>.</w:t>
            </w:r>
            <w:r>
              <w:rPr>
                <w:rFonts w:hint="default" w:ascii="Times New Roman" w:hAnsi="Times New Roman" w:eastAsia="仿宋" w:cs="Times New Roman"/>
                <w:sz w:val="24"/>
                <w:szCs w:val="32"/>
              </w:rPr>
              <w:t>不通过互联网允许任何机构或个人在本单位范围以外使用中国知网系列产品；</w:t>
            </w:r>
          </w:p>
          <w:p>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w:t>
            </w:r>
            <w:r>
              <w:rPr>
                <w:rFonts w:hint="eastAsia" w:eastAsia="仿宋" w:cs="Times New Roman"/>
                <w:sz w:val="24"/>
                <w:szCs w:val="32"/>
                <w:lang w:eastAsia="zh-CN"/>
              </w:rPr>
              <w:t>.</w:t>
            </w:r>
            <w:r>
              <w:rPr>
                <w:rFonts w:hint="default" w:ascii="Times New Roman" w:hAnsi="Times New Roman" w:eastAsia="仿宋" w:cs="Times New Roman"/>
                <w:sz w:val="24"/>
                <w:szCs w:val="32"/>
              </w:rPr>
              <w:t>不以任何方式对中国知网系列产品进行非法复制、解密、扩散；</w:t>
            </w:r>
          </w:p>
          <w:p>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3</w:t>
            </w:r>
            <w:r>
              <w:rPr>
                <w:rFonts w:hint="eastAsia" w:eastAsia="仿宋" w:cs="Times New Roman"/>
                <w:sz w:val="24"/>
                <w:szCs w:val="32"/>
                <w:lang w:eastAsia="zh-CN"/>
              </w:rPr>
              <w:t>.</w:t>
            </w:r>
            <w:r>
              <w:rPr>
                <w:rFonts w:hint="default" w:ascii="Times New Roman" w:hAnsi="Times New Roman" w:eastAsia="仿宋" w:cs="Times New Roman"/>
                <w:sz w:val="24"/>
                <w:szCs w:val="32"/>
              </w:rPr>
              <w:t>不利用中国知网系列产品和软件系统的全部或部分，制作、销售任何形式的数据库和软件，以及任何形式的出版物；</w:t>
            </w:r>
          </w:p>
          <w:p>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4</w:t>
            </w:r>
            <w:r>
              <w:rPr>
                <w:rFonts w:hint="eastAsia" w:eastAsia="仿宋" w:cs="Times New Roman"/>
                <w:sz w:val="24"/>
                <w:szCs w:val="32"/>
                <w:lang w:eastAsia="zh-CN"/>
              </w:rPr>
              <w:t>.</w:t>
            </w:r>
            <w:r>
              <w:rPr>
                <w:rFonts w:hint="default" w:ascii="Times New Roman" w:hAnsi="Times New Roman" w:eastAsia="仿宋" w:cs="Times New Roman"/>
                <w:sz w:val="24"/>
                <w:szCs w:val="32"/>
              </w:rPr>
              <w:t>不转让中国知网系列产品及其软件系统的使用权。</w:t>
            </w:r>
          </w:p>
          <w:p>
            <w:pPr>
              <w:spacing w:line="440" w:lineRule="exact"/>
              <w:ind w:firstLine="480" w:firstLineChars="200"/>
              <w:rPr>
                <w:rFonts w:hint="default" w:ascii="Times New Roman" w:hAnsi="Times New Roman" w:eastAsia="仿宋" w:cs="Times New Roman"/>
                <w:sz w:val="24"/>
                <w:szCs w:val="32"/>
              </w:rPr>
            </w:pPr>
            <w:bookmarkStart w:id="1" w:name="_GoBack"/>
            <w:bookmarkEnd w:id="1"/>
            <w:r>
              <w:rPr>
                <w:rFonts w:hint="default" w:ascii="Times New Roman" w:hAnsi="Times New Roman" w:eastAsia="仿宋" w:cs="Times New Roman"/>
                <w:sz w:val="24"/>
                <w:szCs w:val="32"/>
              </w:rPr>
              <w:t>为了维护“中国知网”与我方的权益，我方承诺将严格管理网上检索账号、密码，不随意散布。</w:t>
            </w:r>
          </w:p>
          <w:p>
            <w:pPr>
              <w:spacing w:line="440" w:lineRule="exact"/>
              <w:ind w:firstLine="720" w:firstLineChars="3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签名（章）：                            202</w:t>
            </w:r>
            <w:r>
              <w:rPr>
                <w:rFonts w:hint="default" w:ascii="Times New Roman" w:hAnsi="Times New Roman" w:eastAsia="仿宋" w:cs="Times New Roman"/>
                <w:sz w:val="24"/>
                <w:szCs w:val="32"/>
                <w:lang w:val="en-US" w:eastAsia="zh-CN"/>
              </w:rPr>
              <w:t>4</w:t>
            </w:r>
            <w:r>
              <w:rPr>
                <w:rFonts w:hint="default" w:ascii="Times New Roman" w:hAnsi="Times New Roman" w:eastAsia="仿宋" w:cs="Times New Roman"/>
                <w:sz w:val="24"/>
                <w:szCs w:val="3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A2425"/>
    <w:rsid w:val="54461D4F"/>
    <w:rsid w:val="5B552C02"/>
    <w:rsid w:val="6E624DE8"/>
    <w:rsid w:val="7C7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2024-09-05T01:22:00Z</dcterms:created>
  <dc:creator>dell</dc:creator>
  <cp:lastModifiedBy>dell</cp:lastModifiedBy>
  <dcterms:modified xsi:type="dcterms:W3CDTF">2024-09-05T01:31:22Z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