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D4" w:rsidRDefault="002830D4" w:rsidP="002830D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2830D4" w:rsidRDefault="002830D4" w:rsidP="002830D4">
      <w:pPr>
        <w:jc w:val="center"/>
        <w:rPr>
          <w:rFonts w:ascii="宋体" w:eastAsia="宋体" w:cs="Times New Roman"/>
          <w:sz w:val="40"/>
          <w:szCs w:val="32"/>
        </w:rPr>
      </w:pPr>
      <w:r>
        <w:rPr>
          <w:rFonts w:ascii="宋体" w:eastAsia="宋体"/>
          <w:b/>
          <w:sz w:val="40"/>
          <w:szCs w:val="32"/>
        </w:rPr>
        <w:t>申报材料内容及要求</w:t>
      </w:r>
    </w:p>
    <w:p w:rsidR="002830D4" w:rsidRDefault="002830D4" w:rsidP="002830D4">
      <w:pPr>
        <w:rPr>
          <w:rFonts w:ascii="Times New Roman" w:eastAsia="黑体" w:hAnsi="Times New Roman" w:cs="Times New Roman"/>
          <w:sz w:val="32"/>
          <w:szCs w:val="32"/>
        </w:rPr>
      </w:pPr>
    </w:p>
    <w:p w:rsidR="002830D4" w:rsidRDefault="002830D4" w:rsidP="002830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各</w:t>
      </w:r>
      <w:r>
        <w:rPr>
          <w:rFonts w:ascii="Times New Roman" w:eastAsia="黑体" w:hAnsi="Times New Roman" w:cs="Times New Roman" w:hint="eastAsia"/>
          <w:sz w:val="32"/>
          <w:szCs w:val="32"/>
        </w:rPr>
        <w:t>申报</w:t>
      </w:r>
      <w:r>
        <w:rPr>
          <w:rFonts w:ascii="Times New Roman" w:eastAsia="黑体" w:hAnsi="Times New Roman" w:cs="Times New Roman"/>
          <w:sz w:val="32"/>
          <w:szCs w:val="32"/>
        </w:rPr>
        <w:t>单位</w:t>
      </w:r>
      <w:r>
        <w:rPr>
          <w:rFonts w:ascii="Times New Roman" w:eastAsia="黑体" w:hAnsi="Times New Roman" w:cs="Times New Roman" w:hint="eastAsia"/>
          <w:sz w:val="32"/>
          <w:szCs w:val="32"/>
        </w:rPr>
        <w:t>须填报的材料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《专业技术资格评审情况一览表》（附件5）和《江苏省专业技术资格评委会评审对象情况一览表》（附件6）各 1 份，A3 规格，</w:t>
      </w:r>
      <w:r w:rsidRPr="00BB30B8">
        <w:rPr>
          <w:rFonts w:ascii="仿宋" w:eastAsia="仿宋" w:hAnsi="仿宋" w:hint="eastAsia"/>
          <w:sz w:val="32"/>
          <w:szCs w:val="32"/>
        </w:rPr>
        <w:t>由</w:t>
      </w:r>
      <w:r w:rsidRPr="00BB30B8">
        <w:rPr>
          <w:rFonts w:ascii="仿宋" w:eastAsia="仿宋" w:hAnsi="仿宋"/>
          <w:sz w:val="32"/>
          <w:szCs w:val="32"/>
        </w:rPr>
        <w:t>各</w:t>
      </w:r>
      <w:r w:rsidRPr="00BB30B8">
        <w:rPr>
          <w:rFonts w:ascii="仿宋" w:eastAsia="仿宋" w:hAnsi="仿宋" w:hint="eastAsia"/>
          <w:sz w:val="32"/>
          <w:szCs w:val="32"/>
        </w:rPr>
        <w:t>申报</w:t>
      </w:r>
      <w:r w:rsidRPr="00BB30B8">
        <w:rPr>
          <w:rFonts w:ascii="仿宋" w:eastAsia="仿宋" w:hAnsi="仿宋"/>
          <w:sz w:val="32"/>
          <w:szCs w:val="32"/>
        </w:rPr>
        <w:t>单位统一填</w:t>
      </w:r>
      <w:r w:rsidRPr="00BB30B8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按申报级别、专业分开填写，以书面及电子文档形式上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报。电子文档Excel表格发至邮箱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0961A7">
        <w:rPr>
          <w:rFonts w:ascii="仿宋" w:eastAsia="仿宋" w:hAnsi="仿宋" w:hint="eastAsia"/>
          <w:sz w:val="32"/>
          <w:szCs w:val="32"/>
        </w:rPr>
        <w:t>znjtgc</w:t>
      </w:r>
      <w:r>
        <w:rPr>
          <w:rFonts w:ascii="仿宋" w:eastAsia="仿宋" w:hAnsi="仿宋" w:hint="eastAsia"/>
          <w:sz w:val="32"/>
          <w:szCs w:val="32"/>
        </w:rPr>
        <w:t>@163.</w:t>
      </w:r>
      <w:r>
        <w:rPr>
          <w:rFonts w:ascii="仿宋" w:eastAsia="仿宋" w:hAnsi="仿宋"/>
          <w:sz w:val="32"/>
          <w:szCs w:val="32"/>
        </w:rPr>
        <w:t>com，邮件标题中注明单位、人数。</w:t>
      </w:r>
    </w:p>
    <w:p w:rsidR="002830D4" w:rsidRDefault="002830D4" w:rsidP="002830D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三、申报人须提交的材料及要求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（一）不需要装订的资料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.《申报材料袋封面》（附件2）1 份，“专业类别”、“申报资格”填写准确、完整。A4 规格，贴在送审材料袋上。封面加盖单位公章，并确保材料的真实性。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2．《申报材料附件目录》（附件3）1 份，A4 规格，放在送审材料袋中。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3.《专业技术资格申报人员情况简介表》（附件4）1 份， A3 规格，内容压缩在一页单面。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.《专业技术资格评审申报表》（附件7）一式 3 份，A3 规格，表内填写内容必须真实可靠、完整且不得涂改。封面上“申报评审专业（学科）”栏目填写准确，报送材料内容要与申报评审专业（学科）一致，专业类别分为智能交通</w:t>
      </w: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/>
          <w:sz w:val="32"/>
          <w:szCs w:val="32"/>
        </w:rPr>
        <w:t>、智能交通</w:t>
      </w:r>
      <w:r>
        <w:rPr>
          <w:rFonts w:ascii="仿宋" w:eastAsia="仿宋" w:hAnsi="仿宋" w:hint="eastAsia"/>
          <w:sz w:val="32"/>
          <w:szCs w:val="32"/>
        </w:rPr>
        <w:t>工程</w:t>
      </w:r>
      <w:r>
        <w:rPr>
          <w:rFonts w:ascii="仿宋" w:eastAsia="仿宋" w:hAnsi="仿宋"/>
          <w:sz w:val="32"/>
          <w:szCs w:val="32"/>
        </w:rPr>
        <w:t>、智能交通</w:t>
      </w:r>
      <w:r>
        <w:rPr>
          <w:rFonts w:ascii="仿宋" w:eastAsia="仿宋" w:hAnsi="仿宋" w:hint="eastAsia"/>
          <w:sz w:val="32"/>
          <w:szCs w:val="32"/>
        </w:rPr>
        <w:t>工具</w:t>
      </w:r>
      <w:r>
        <w:rPr>
          <w:rFonts w:ascii="仿宋" w:eastAsia="仿宋" w:hAnsi="仿宋"/>
          <w:sz w:val="32"/>
          <w:szCs w:val="32"/>
        </w:rPr>
        <w:t>、智能交通运营管理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B30B8">
        <w:rPr>
          <w:rFonts w:ascii="仿宋" w:eastAsia="仿宋" w:hAnsi="仿宋" w:hint="eastAsia"/>
          <w:sz w:val="32"/>
          <w:szCs w:val="32"/>
        </w:rPr>
        <w:t>表中“个人承诺书”及</w:t>
      </w:r>
      <w:r w:rsidRPr="00BB30B8">
        <w:rPr>
          <w:rFonts w:ascii="仿宋" w:eastAsia="仿宋" w:hAnsi="仿宋" w:hint="eastAsia"/>
          <w:sz w:val="32"/>
          <w:szCs w:val="32"/>
        </w:rPr>
        <w:lastRenderedPageBreak/>
        <w:t>“本人任职以来工</w:t>
      </w:r>
      <w:r w:rsidRPr="00BB30B8">
        <w:rPr>
          <w:rFonts w:ascii="仿宋" w:eastAsia="仿宋" w:hAnsi="仿宋"/>
          <w:sz w:val="32"/>
          <w:szCs w:val="32"/>
        </w:rPr>
        <w:t>作总结”</w:t>
      </w:r>
      <w:r w:rsidRPr="00BB30B8">
        <w:rPr>
          <w:rFonts w:ascii="仿宋" w:eastAsia="仿宋" w:hAnsi="仿宋" w:hint="eastAsia"/>
          <w:sz w:val="32"/>
          <w:szCs w:val="32"/>
        </w:rPr>
        <w:t>中的</w:t>
      </w:r>
      <w:r w:rsidRPr="00BB30B8">
        <w:rPr>
          <w:rFonts w:ascii="仿宋" w:eastAsia="仿宋" w:hAnsi="仿宋"/>
          <w:sz w:val="32"/>
          <w:szCs w:val="32"/>
        </w:rPr>
        <w:t>“</w:t>
      </w:r>
      <w:r w:rsidRPr="00BB30B8">
        <w:rPr>
          <w:rFonts w:ascii="仿宋" w:eastAsia="仿宋" w:hAnsi="仿宋" w:hint="eastAsia"/>
          <w:sz w:val="32"/>
          <w:szCs w:val="32"/>
        </w:rPr>
        <w:t>本人签名</w:t>
      </w:r>
      <w:r w:rsidRPr="00BB30B8">
        <w:rPr>
          <w:rFonts w:ascii="仿宋" w:eastAsia="仿宋" w:hAnsi="仿宋"/>
          <w:sz w:val="32"/>
          <w:szCs w:val="32"/>
        </w:rPr>
        <w:t>”须用黑色水笔手写。</w:t>
      </w:r>
    </w:p>
    <w:p w:rsidR="002830D4" w:rsidRPr="00F079DF" w:rsidRDefault="002830D4" w:rsidP="002830D4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F079DF">
        <w:rPr>
          <w:rFonts w:ascii="仿宋" w:eastAsia="仿宋" w:hAnsi="仿宋" w:hint="eastAsia"/>
          <w:sz w:val="32"/>
          <w:szCs w:val="32"/>
        </w:rPr>
        <w:t>近期免冠蓝底彩色二寸照片</w:t>
      </w:r>
      <w:r w:rsidRPr="00F079DF">
        <w:rPr>
          <w:rFonts w:ascii="仿宋" w:eastAsia="仿宋" w:hAnsi="仿宋"/>
          <w:sz w:val="32"/>
          <w:szCs w:val="32"/>
        </w:rPr>
        <w:t>1张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079DF">
        <w:rPr>
          <w:rFonts w:ascii="仿宋" w:eastAsia="仿宋" w:hAnsi="仿宋"/>
          <w:sz w:val="32"/>
          <w:szCs w:val="32"/>
        </w:rPr>
        <w:t>同上传电</w:t>
      </w:r>
      <w:proofErr w:type="gramStart"/>
      <w:r w:rsidRPr="00F079DF">
        <w:rPr>
          <w:rFonts w:ascii="仿宋" w:eastAsia="仿宋" w:hAnsi="仿宋"/>
          <w:sz w:val="32"/>
          <w:szCs w:val="32"/>
        </w:rPr>
        <w:t>子照片</w:t>
      </w:r>
      <w:proofErr w:type="gramEnd"/>
      <w:r w:rsidRPr="00F079DF">
        <w:rPr>
          <w:rFonts w:ascii="仿宋" w:eastAsia="仿宋" w:hAnsi="仿宋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079DF">
        <w:rPr>
          <w:rFonts w:ascii="仿宋" w:eastAsia="仿宋" w:hAnsi="仿宋"/>
          <w:sz w:val="32"/>
          <w:szCs w:val="32"/>
        </w:rPr>
        <w:t>，背面用圆珠笔写上单位、姓名、性别。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（二）需要装订的资料及顺序（统一使用</w:t>
      </w:r>
      <w:r>
        <w:rPr>
          <w:rFonts w:ascii="仿宋" w:eastAsia="仿宋" w:hAnsi="仿宋"/>
          <w:b/>
          <w:sz w:val="32"/>
          <w:szCs w:val="32"/>
        </w:rPr>
        <w:t xml:space="preserve"> A4 纸）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分册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：单面复印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1．身份证复印件。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2．任职条件规定的本专业或相关专业的学历（学位）证书复印件。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3．现任专业技术资格证书（职业资格证书）复印件。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4．现任专业技术资格聘书</w:t>
      </w:r>
      <w:proofErr w:type="gramStart"/>
      <w:r>
        <w:rPr>
          <w:rFonts w:ascii="仿宋" w:eastAsia="仿宋" w:hAnsi="仿宋" w:hint="eastAsia"/>
          <w:sz w:val="32"/>
          <w:szCs w:val="32"/>
        </w:rPr>
        <w:t>或聘文</w:t>
      </w:r>
      <w:proofErr w:type="gramEnd"/>
      <w:r>
        <w:rPr>
          <w:rFonts w:ascii="仿宋" w:eastAsia="仿宋" w:hAnsi="仿宋" w:hint="eastAsia"/>
          <w:sz w:val="32"/>
          <w:szCs w:val="32"/>
        </w:rPr>
        <w:t>复印件（与任职年限一致）</w:t>
      </w:r>
      <w:r>
        <w:rPr>
          <w:rFonts w:ascii="仿宋" w:eastAsia="仿宋" w:hAnsi="仿宋"/>
          <w:sz w:val="32"/>
          <w:szCs w:val="32"/>
        </w:rPr>
        <w:t xml:space="preserve">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5．专业技术人员继续教育证书复印件（按照《江苏省专业技术人员继续教育条例》要求，提供任现职以来学时证明材料）。</w:t>
      </w:r>
    </w:p>
    <w:p w:rsidR="002830D4" w:rsidRDefault="002830D4" w:rsidP="002830D4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6．</w:t>
      </w:r>
      <w:r w:rsidRPr="00224163">
        <w:rPr>
          <w:rFonts w:ascii="仿宋" w:eastAsia="仿宋" w:hAnsi="仿宋"/>
          <w:sz w:val="32"/>
          <w:szCs w:val="32"/>
        </w:rPr>
        <w:t>《专业技术人员任期考核表》1份，表内“单位综合评语” 指申报人任现职（指专业技术职务）以来的专业工作业绩、专业技术（学术）水平以及工作表现等内容，要求填写客观、准确（字数l00 字以上）。任期考核确定等次、单位负责人签名、单位公章须齐全。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Pr="00BB30B8">
        <w:rPr>
          <w:rFonts w:ascii="仿宋" w:eastAsia="仿宋" w:hAnsi="仿宋"/>
          <w:sz w:val="32"/>
          <w:szCs w:val="32"/>
        </w:rPr>
        <w:t>．任期内</w:t>
      </w:r>
      <w:r w:rsidRPr="00BB30B8">
        <w:rPr>
          <w:rFonts w:ascii="仿宋" w:eastAsia="仿宋" w:hAnsi="仿宋" w:hint="eastAsia"/>
          <w:sz w:val="32"/>
          <w:szCs w:val="32"/>
        </w:rPr>
        <w:t>5年</w:t>
      </w:r>
      <w:r w:rsidRPr="00BB30B8">
        <w:rPr>
          <w:rFonts w:ascii="仿宋" w:eastAsia="仿宋" w:hAnsi="仿宋"/>
          <w:sz w:val="32"/>
          <w:szCs w:val="32"/>
        </w:rPr>
        <w:t>年度考核</w:t>
      </w:r>
      <w:r w:rsidRPr="00BB30B8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复印件（事业单位人员须复印个人</w:t>
      </w:r>
      <w:r>
        <w:rPr>
          <w:rFonts w:ascii="仿宋" w:eastAsia="仿宋" w:hAnsi="仿宋" w:hint="eastAsia"/>
          <w:sz w:val="32"/>
          <w:szCs w:val="32"/>
        </w:rPr>
        <w:t>年度考核表）</w:t>
      </w:r>
      <w:r>
        <w:rPr>
          <w:rFonts w:ascii="仿宋" w:eastAsia="仿宋" w:hAnsi="仿宋"/>
          <w:sz w:val="32"/>
          <w:szCs w:val="32"/>
        </w:rPr>
        <w:t>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8．单位公示文件、公示结果证明、网上（布告栏）公示页面彩色打印页。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上述 2-5 项材料</w:t>
      </w:r>
      <w:r>
        <w:rPr>
          <w:rFonts w:ascii="仿宋" w:eastAsia="仿宋" w:hAnsi="仿宋" w:hint="eastAsia"/>
          <w:sz w:val="32"/>
          <w:szCs w:val="32"/>
        </w:rPr>
        <w:t>复审</w:t>
      </w:r>
      <w:r>
        <w:rPr>
          <w:rFonts w:ascii="仿宋" w:eastAsia="仿宋" w:hAnsi="仿宋"/>
          <w:sz w:val="32"/>
          <w:szCs w:val="32"/>
        </w:rPr>
        <w:t xml:space="preserve">需提交原件查验。 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分册二：双面复印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1．专业能力证明材料。</w:t>
      </w:r>
      <w:r>
        <w:rPr>
          <w:rFonts w:ascii="仿宋" w:eastAsia="仿宋" w:hAnsi="仿宋"/>
          <w:sz w:val="32"/>
          <w:szCs w:val="32"/>
        </w:rPr>
        <w:t>对照申报的资格条件，提交任现职以来的专业技术工作经历证明材料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：任职证明（原始任命书），参加并完成的科研课题、攻关项目的成果报告或通过专家鉴定报告；参加并完成项目的可行性研究报告、设计报告、勘探测量报告等；参加并完成国家或行业标准（规范、规程、定额等）编制工作的证明；参加并完成开发项目（技</w:t>
      </w:r>
      <w:r>
        <w:rPr>
          <w:rFonts w:ascii="仿宋" w:eastAsia="仿宋" w:hAnsi="仿宋" w:hint="eastAsia"/>
          <w:sz w:val="32"/>
          <w:szCs w:val="32"/>
        </w:rPr>
        <w:t>术创新）成果等。须注明申报个人承担的工作内容。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2．业绩、成果</w:t>
      </w:r>
      <w:r>
        <w:rPr>
          <w:rFonts w:ascii="仿宋" w:eastAsia="仿宋" w:hAnsi="仿宋" w:hint="eastAsia"/>
          <w:b/>
          <w:sz w:val="32"/>
          <w:szCs w:val="32"/>
        </w:rPr>
        <w:t>证明</w:t>
      </w:r>
      <w:r>
        <w:rPr>
          <w:rFonts w:ascii="仿宋" w:eastAsia="仿宋" w:hAnsi="仿宋"/>
          <w:b/>
          <w:sz w:val="32"/>
          <w:szCs w:val="32"/>
        </w:rPr>
        <w:t>材料。</w:t>
      </w:r>
      <w:r>
        <w:rPr>
          <w:rFonts w:ascii="仿宋" w:eastAsia="仿宋" w:hAnsi="仿宋"/>
          <w:sz w:val="32"/>
          <w:szCs w:val="32"/>
        </w:rPr>
        <w:t>对照申报的资格条件，提交任现职以来的专业技术工作经历和业绩、成果材料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如：项目奖项证书（附个人奖励证书），专利证书、专利说明、专利或创新成果受让单位的经济效益证明，项目标书扉页（已中标项目）、项目可行性 研究报告、工程设计扉页、勘察测量报告，科研课题或攻关项目的成果证明、鉴定证书、课题立项申请表、阶段性情况报告书、审查鉴定意见等，著作、译著（附封面、出版刊号页、编审人员说明、字数证明等），公开发表的与所学专业、所从事专业技术工作相关的论文</w:t>
      </w:r>
      <w:r>
        <w:rPr>
          <w:rFonts w:ascii="仿宋" w:eastAsia="仿宋" w:hAnsi="仿宋" w:hint="eastAsia"/>
          <w:sz w:val="32"/>
          <w:szCs w:val="32"/>
        </w:rPr>
        <w:t>，专项研究报告、技术分析报告（</w:t>
      </w:r>
      <w:proofErr w:type="gramStart"/>
      <w:r>
        <w:rPr>
          <w:rFonts w:ascii="仿宋" w:eastAsia="仿宋" w:hAnsi="仿宋" w:hint="eastAsia"/>
          <w:sz w:val="32"/>
          <w:szCs w:val="32"/>
        </w:rPr>
        <w:t>附报告</w:t>
      </w:r>
      <w:proofErr w:type="gramEnd"/>
      <w:r>
        <w:rPr>
          <w:rFonts w:ascii="仿宋" w:eastAsia="仿宋" w:hAnsi="仿宋" w:hint="eastAsia"/>
          <w:sz w:val="32"/>
          <w:szCs w:val="32"/>
        </w:rPr>
        <w:t>水平鉴</w:t>
      </w:r>
      <w:r>
        <w:rPr>
          <w:rFonts w:ascii="仿宋" w:eastAsia="仿宋" w:hAnsi="仿宋"/>
          <w:sz w:val="32"/>
          <w:szCs w:val="32"/>
        </w:rPr>
        <w:t>定证明）等。</w:t>
      </w:r>
    </w:p>
    <w:p w:rsidR="002830D4" w:rsidRPr="00A037C3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获奖证书、专利证书，论文、著作需提交原件查验。论文须附期刊封面、主管部门和主办单位介绍页、目录（用彩笔在目录勾出本人所著论文）、正文（内容完整）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提交的论文应代表申报人任现职以来的最高水平，以及在“中国知网”（“龙源期刊网”、“万方数据网”、“维普网”）数据平台查询核验</w:t>
      </w:r>
      <w:r>
        <w:rPr>
          <w:rFonts w:ascii="仿宋" w:eastAsia="仿宋" w:hAnsi="仿宋"/>
          <w:sz w:val="32"/>
          <w:szCs w:val="32"/>
        </w:rPr>
        <w:lastRenderedPageBreak/>
        <w:t>证明（彩色打印）。</w:t>
      </w:r>
    </w:p>
    <w:p w:rsidR="002830D4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（三）其他要求及注意事项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1．以上提交的各项参评材料申报人均须严格按照“</w:t>
      </w:r>
      <w:r>
        <w:rPr>
          <w:rFonts w:ascii="仿宋" w:eastAsia="仿宋" w:hAnsi="仿宋" w:hint="eastAsia"/>
          <w:sz w:val="32"/>
          <w:szCs w:val="32"/>
        </w:rPr>
        <w:t>职称</w:t>
      </w:r>
      <w:r>
        <w:rPr>
          <w:rFonts w:ascii="仿宋" w:eastAsia="仿宋" w:hAnsi="仿宋"/>
          <w:sz w:val="32"/>
          <w:szCs w:val="32"/>
        </w:rPr>
        <w:t xml:space="preserve">申 报系统”的操作要求原件扫描上传，不得颠倒或缺损，以免影响网上评审。 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2．申报人提供的复印件应由本单位人事（或职称）部门核实盖章并由核实人签名，注明核实的日期。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3.评审材料一律要求</w:t>
      </w:r>
      <w:r w:rsidRPr="00BB30B8">
        <w:rPr>
          <w:rFonts w:ascii="仿宋" w:eastAsia="仿宋" w:hAnsi="仿宋"/>
          <w:sz w:val="32"/>
          <w:szCs w:val="32"/>
        </w:rPr>
        <w:t>用不易破损的牛皮</w:t>
      </w:r>
      <w:r w:rsidRPr="00BB30B8">
        <w:rPr>
          <w:rFonts w:ascii="仿宋" w:eastAsia="仿宋" w:hAnsi="仿宋" w:hint="eastAsia"/>
          <w:sz w:val="32"/>
          <w:szCs w:val="32"/>
        </w:rPr>
        <w:t>纸档案袋或文件袋</w:t>
      </w:r>
      <w:r w:rsidRPr="00BB30B8">
        <w:rPr>
          <w:rFonts w:ascii="仿宋" w:eastAsia="仿宋" w:hAnsi="仿宋"/>
          <w:sz w:val="32"/>
          <w:szCs w:val="32"/>
        </w:rPr>
        <w:t>（不得使用硬纸壳、塑料壳档案盒），并加盖骑缝章，确保材料真实性，否则不予受理。档案袋正面须贴上《申报材料袋封面》，</w:t>
      </w:r>
      <w:r w:rsidRPr="00BB30B8">
        <w:rPr>
          <w:rFonts w:ascii="仿宋" w:eastAsia="仿宋" w:hAnsi="仿宋" w:hint="eastAsia"/>
          <w:sz w:val="32"/>
          <w:szCs w:val="32"/>
        </w:rPr>
        <w:t>并粘贴牢固，档案袋袋口无需密封。分册一、分册二首页</w:t>
      </w:r>
      <w:r w:rsidRPr="00BB30B8">
        <w:rPr>
          <w:rFonts w:ascii="仿宋" w:eastAsia="仿宋" w:hAnsi="仿宋"/>
          <w:sz w:val="32"/>
          <w:szCs w:val="32"/>
        </w:rPr>
        <w:t>须</w:t>
      </w:r>
      <w:r w:rsidRPr="00BB30B8">
        <w:rPr>
          <w:rFonts w:ascii="仿宋" w:eastAsia="仿宋" w:hAnsi="仿宋" w:hint="eastAsia"/>
          <w:sz w:val="32"/>
          <w:szCs w:val="32"/>
        </w:rPr>
        <w:t>附</w:t>
      </w:r>
      <w:r w:rsidRPr="00BB30B8">
        <w:rPr>
          <w:rFonts w:ascii="仿宋" w:eastAsia="仿宋" w:hAnsi="仿宋"/>
          <w:sz w:val="32"/>
          <w:szCs w:val="32"/>
        </w:rPr>
        <w:t>申报材料目录（附件3）</w:t>
      </w:r>
      <w:r w:rsidRPr="00BB30B8">
        <w:rPr>
          <w:rFonts w:ascii="仿宋" w:eastAsia="仿宋" w:hAnsi="仿宋" w:hint="eastAsia"/>
          <w:sz w:val="32"/>
          <w:szCs w:val="32"/>
        </w:rPr>
        <w:t>，并编写页码</w:t>
      </w:r>
      <w:r w:rsidRPr="00BB30B8">
        <w:rPr>
          <w:rFonts w:ascii="仿宋" w:eastAsia="仿宋" w:hAnsi="仿宋"/>
          <w:sz w:val="32"/>
          <w:szCs w:val="32"/>
        </w:rPr>
        <w:t>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．申报人应根据自己的专业技术岗位，对照相应资格条件和申报评审办法的规定，认真客观填报相关表格，并一次性提交符合要求的材料和业绩成果，由所在单位审核、公示。评审表中必填栏目须填写完整，并如实填报负面情况。凡</w:t>
      </w:r>
      <w:proofErr w:type="gramStart"/>
      <w:r>
        <w:rPr>
          <w:rFonts w:ascii="仿宋" w:eastAsia="仿宋" w:hAnsi="仿宋"/>
          <w:sz w:val="32"/>
          <w:szCs w:val="32"/>
        </w:rPr>
        <w:t>不</w:t>
      </w:r>
      <w:proofErr w:type="gramEnd"/>
      <w:r>
        <w:rPr>
          <w:rFonts w:ascii="仿宋" w:eastAsia="仿宋" w:hAnsi="仿宋"/>
          <w:sz w:val="32"/>
          <w:szCs w:val="32"/>
        </w:rPr>
        <w:t>如实申报和弄虚作假的，将根据有关规定严肃处理并追究有关责任人的责任。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2830D4" w:rsidRPr="00FD6F77" w:rsidRDefault="002830D4" w:rsidP="002830D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D6F77">
        <w:rPr>
          <w:rFonts w:ascii="仿宋" w:eastAsia="仿宋" w:hAnsi="仿宋" w:hint="eastAsia"/>
          <w:b/>
          <w:sz w:val="32"/>
          <w:szCs w:val="32"/>
        </w:rPr>
        <w:t>四、纸质材料审核要求</w:t>
      </w:r>
    </w:p>
    <w:p w:rsidR="002830D4" w:rsidRPr="00FD6F77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6F77">
        <w:rPr>
          <w:rFonts w:ascii="仿宋" w:eastAsia="仿宋" w:hAnsi="仿宋" w:hint="eastAsia"/>
          <w:sz w:val="32"/>
          <w:szCs w:val="32"/>
        </w:rPr>
        <w:t>省综合交通运输学会、</w:t>
      </w:r>
      <w:r w:rsidRPr="00FD6F77">
        <w:rPr>
          <w:rFonts w:ascii="仿宋" w:eastAsia="仿宋" w:hAnsi="仿宋"/>
          <w:sz w:val="32"/>
          <w:szCs w:val="32"/>
        </w:rPr>
        <w:t>各设区市</w:t>
      </w:r>
      <w:r>
        <w:rPr>
          <w:rFonts w:ascii="仿宋" w:eastAsia="仿宋" w:hAnsi="仿宋" w:hint="eastAsia"/>
          <w:sz w:val="32"/>
          <w:szCs w:val="32"/>
        </w:rPr>
        <w:t>（省辖县）</w:t>
      </w:r>
      <w:r w:rsidRPr="00FD6F77">
        <w:rPr>
          <w:rFonts w:ascii="仿宋" w:eastAsia="仿宋" w:hAnsi="仿宋"/>
          <w:sz w:val="32"/>
          <w:szCs w:val="32"/>
        </w:rPr>
        <w:t>交通运输局</w:t>
      </w:r>
      <w:r w:rsidRPr="00FD6F77">
        <w:rPr>
          <w:rFonts w:ascii="仿宋" w:eastAsia="仿宋" w:hAnsi="仿宋" w:hint="eastAsia"/>
          <w:sz w:val="32"/>
          <w:szCs w:val="32"/>
        </w:rPr>
        <w:t>及</w:t>
      </w:r>
      <w:r w:rsidRPr="00FD6F77">
        <w:rPr>
          <w:rFonts w:ascii="仿宋" w:eastAsia="仿宋" w:hAnsi="仿宋"/>
          <w:sz w:val="32"/>
          <w:szCs w:val="32"/>
        </w:rPr>
        <w:t>省各有关单位要认真做好评审材料的</w:t>
      </w:r>
      <w:r w:rsidRPr="00FD6F77">
        <w:rPr>
          <w:rFonts w:ascii="仿宋" w:eastAsia="仿宋" w:hAnsi="仿宋" w:hint="eastAsia"/>
          <w:sz w:val="32"/>
          <w:szCs w:val="32"/>
        </w:rPr>
        <w:t>审核</w:t>
      </w:r>
      <w:r w:rsidRPr="00FD6F77">
        <w:rPr>
          <w:rFonts w:ascii="仿宋" w:eastAsia="仿宋" w:hAnsi="仿宋"/>
          <w:sz w:val="32"/>
          <w:szCs w:val="32"/>
        </w:rPr>
        <w:t>工作。审查内容包括：</w:t>
      </w:r>
    </w:p>
    <w:p w:rsidR="002830D4" w:rsidRPr="00FD6F77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6F77">
        <w:rPr>
          <w:rFonts w:ascii="仿宋" w:eastAsia="仿宋" w:hAnsi="仿宋"/>
          <w:sz w:val="32"/>
          <w:szCs w:val="32"/>
        </w:rPr>
        <w:t>1.审</w:t>
      </w:r>
      <w:r w:rsidRPr="00FD6F77">
        <w:rPr>
          <w:rFonts w:ascii="仿宋" w:eastAsia="仿宋" w:hAnsi="仿宋" w:hint="eastAsia"/>
          <w:sz w:val="32"/>
          <w:szCs w:val="32"/>
        </w:rPr>
        <w:t>查申报材料的合法性：审查申报人必须是专职从事所</w:t>
      </w:r>
      <w:r w:rsidRPr="00FD6F77">
        <w:rPr>
          <w:rFonts w:ascii="仿宋" w:eastAsia="仿宋" w:hAnsi="仿宋"/>
          <w:sz w:val="32"/>
          <w:szCs w:val="32"/>
        </w:rPr>
        <w:t>申报专业的专业技术人员，且满足所申报专业和级别的职称资</w:t>
      </w:r>
      <w:r w:rsidRPr="00FD6F77">
        <w:rPr>
          <w:rFonts w:ascii="仿宋" w:eastAsia="仿宋" w:hAnsi="仿宋"/>
          <w:sz w:val="32"/>
          <w:szCs w:val="32"/>
        </w:rPr>
        <w:lastRenderedPageBreak/>
        <w:t>格条件。</w:t>
      </w:r>
    </w:p>
    <w:p w:rsidR="002830D4" w:rsidRPr="00FD6F77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6F77">
        <w:rPr>
          <w:rFonts w:ascii="仿宋" w:eastAsia="仿宋" w:hAnsi="仿宋"/>
          <w:sz w:val="32"/>
          <w:szCs w:val="32"/>
        </w:rPr>
        <w:t>2.审查申报材料的完整性：审查申报人的基础材料、业绩成果、论文、著作等是否完整，提交材料的种类、格式、质量和数量是否符合申报条件规定和文件要求。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cyan"/>
        </w:rPr>
      </w:pPr>
      <w:r w:rsidRPr="00FD6F77">
        <w:rPr>
          <w:rFonts w:ascii="仿宋" w:eastAsia="仿宋" w:hAnsi="仿宋"/>
          <w:sz w:val="32"/>
          <w:szCs w:val="32"/>
        </w:rPr>
        <w:t>3.审查申报材料的真实有效性：审查申报人填写的表格是否符合规范要求，填报内容是否完整，必填栏目是否出现空白或前后经历不衔接的情况，是否如实填报负面情况；审查表格是否有本人签名，是否有所在单位意见和上级主管部门意见、加盖公章是否齐全；审查各表</w:t>
      </w:r>
      <w:r w:rsidRPr="00FD6F77">
        <w:rPr>
          <w:rFonts w:ascii="仿宋" w:eastAsia="仿宋" w:hAnsi="仿宋" w:hint="eastAsia"/>
          <w:sz w:val="32"/>
          <w:szCs w:val="32"/>
        </w:rPr>
        <w:t>格</w:t>
      </w:r>
      <w:r w:rsidRPr="00FD6F77">
        <w:rPr>
          <w:rFonts w:ascii="仿宋" w:eastAsia="仿宋" w:hAnsi="仿宋"/>
          <w:sz w:val="32"/>
          <w:szCs w:val="32"/>
        </w:rPr>
        <w:t>之间填写内容是否一致；审查申报人提交的证书、业绩成果、经历能力证明、论文是否真实有效，是否能如实佐证、反映申报人专业技术工作情况；对照申报人提交的证书证明材料，审查申报人在表格上填报的内容及个人信息是否真实准确。</w:t>
      </w:r>
    </w:p>
    <w:p w:rsidR="002830D4" w:rsidRPr="00FD6F77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6F77">
        <w:rPr>
          <w:rFonts w:ascii="仿宋" w:eastAsia="仿宋" w:hAnsi="仿宋"/>
          <w:sz w:val="32"/>
          <w:szCs w:val="32"/>
        </w:rPr>
        <w:t>4.审查是否</w:t>
      </w:r>
      <w:r w:rsidRPr="00FD6F77">
        <w:rPr>
          <w:rFonts w:ascii="仿宋" w:eastAsia="仿宋" w:hAnsi="仿宋" w:hint="eastAsia"/>
          <w:sz w:val="32"/>
          <w:szCs w:val="32"/>
        </w:rPr>
        <w:t>符合申报程序：审查评审材料在报出前，申报人所在单位对申报</w:t>
      </w:r>
      <w:r w:rsidRPr="00FD6F77">
        <w:rPr>
          <w:rFonts w:ascii="仿宋" w:eastAsia="仿宋" w:hAnsi="仿宋"/>
          <w:sz w:val="32"/>
          <w:szCs w:val="32"/>
        </w:rPr>
        <w:t>人提交的申报材料是否按文件要求进行公示。</w:t>
      </w:r>
      <w:r w:rsidRPr="00BB30B8">
        <w:rPr>
          <w:rFonts w:ascii="仿宋" w:eastAsia="仿宋" w:hAnsi="仿宋"/>
          <w:sz w:val="32"/>
          <w:szCs w:val="32"/>
        </w:rPr>
        <w:t>审核人须在复印件上签字、注明日期，并向省</w:t>
      </w:r>
      <w:r w:rsidRPr="00BB30B8">
        <w:rPr>
          <w:rFonts w:ascii="仿宋" w:eastAsia="仿宋" w:hAnsi="仿宋" w:hint="eastAsia"/>
          <w:sz w:val="32"/>
          <w:szCs w:val="32"/>
        </w:rPr>
        <w:t>综合交通运输学会</w:t>
      </w:r>
      <w:r w:rsidRPr="00BB30B8">
        <w:rPr>
          <w:rFonts w:ascii="仿宋" w:eastAsia="仿宋" w:hAnsi="仿宋"/>
          <w:sz w:val="32"/>
          <w:szCs w:val="32"/>
        </w:rPr>
        <w:t>提交业绩原件审查报告。申报手续要完备齐全，材料装订要规范。</w:t>
      </w:r>
      <w:r w:rsidRPr="00FD6F77">
        <w:rPr>
          <w:rFonts w:ascii="仿宋" w:eastAsia="仿宋" w:hAnsi="仿宋"/>
          <w:sz w:val="32"/>
          <w:szCs w:val="32"/>
        </w:rPr>
        <w:t>属于委托评审范围的，需经相应的职称职能部门（县、设区市职称办）审核推荐。</w:t>
      </w:r>
    </w:p>
    <w:p w:rsidR="002830D4" w:rsidRDefault="002830D4" w:rsidP="002830D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cyan"/>
        </w:rPr>
      </w:pPr>
    </w:p>
    <w:p w:rsidR="002830D4" w:rsidRPr="00221B5F" w:rsidRDefault="002830D4" w:rsidP="002830D4">
      <w:pPr>
        <w:rPr>
          <w:rFonts w:ascii="Times New Roman" w:eastAsia="黑体" w:hAnsi="Times New Roman" w:cs="Times New Roman"/>
          <w:sz w:val="32"/>
          <w:szCs w:val="32"/>
        </w:rPr>
      </w:pPr>
    </w:p>
    <w:p w:rsidR="002830D4" w:rsidRDefault="002830D4" w:rsidP="002830D4">
      <w:pPr>
        <w:rPr>
          <w:rFonts w:ascii="Times New Roman" w:eastAsia="黑体" w:hAnsi="Times New Roman" w:cs="Times New Roman"/>
          <w:sz w:val="32"/>
          <w:szCs w:val="32"/>
        </w:rPr>
      </w:pPr>
    </w:p>
    <w:sectPr w:rsidR="002830D4" w:rsidSect="002830D4">
      <w:pgSz w:w="11906" w:h="16838"/>
      <w:pgMar w:top="1985" w:right="1588" w:bottom="1701" w:left="1588" w:header="851" w:footer="136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D4"/>
    <w:rsid w:val="000961A7"/>
    <w:rsid w:val="002830D4"/>
    <w:rsid w:val="005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46EB"/>
  <w15:chartTrackingRefBased/>
  <w15:docId w15:val="{FD91CABF-BCFA-4261-8F50-D2A947C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30D4"/>
  </w:style>
  <w:style w:type="character" w:customStyle="1" w:styleId="a4">
    <w:name w:val="页脚 字符"/>
    <w:link w:val="a5"/>
    <w:uiPriority w:val="99"/>
    <w:rsid w:val="002830D4"/>
    <w:rPr>
      <w:rFonts w:ascii="仿宋_GB2312" w:eastAsia="仿宋_GB2312" w:hAnsi="宋体" w:cs="宋体"/>
      <w:spacing w:val="-6"/>
      <w:sz w:val="18"/>
      <w:szCs w:val="18"/>
    </w:rPr>
  </w:style>
  <w:style w:type="paragraph" w:styleId="a5">
    <w:name w:val="footer"/>
    <w:basedOn w:val="a"/>
    <w:link w:val="a4"/>
    <w:uiPriority w:val="99"/>
    <w:rsid w:val="002830D4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spacing w:val="-6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283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2</cp:revision>
  <dcterms:created xsi:type="dcterms:W3CDTF">2019-06-05T08:14:00Z</dcterms:created>
  <dcterms:modified xsi:type="dcterms:W3CDTF">2019-06-06T02:30:00Z</dcterms:modified>
</cp:coreProperties>
</file>